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9ED" w:rsidRPr="003F6366" w:rsidRDefault="00E159ED" w:rsidP="00E159ED">
      <w:pPr>
        <w:pStyle w:val="a3"/>
        <w:jc w:val="center"/>
        <w:rPr>
          <w:rFonts w:asciiTheme="majorEastAsia" w:eastAsiaTheme="majorEastAsia" w:hAnsiTheme="majorEastAsia"/>
          <w:sz w:val="36"/>
          <w:szCs w:val="36"/>
        </w:rPr>
      </w:pPr>
      <w:r w:rsidRPr="003F6366">
        <w:rPr>
          <w:rFonts w:asciiTheme="majorEastAsia" w:eastAsiaTheme="majorEastAsia" w:hAnsiTheme="majorEastAsia"/>
          <w:bCs/>
          <w:sz w:val="36"/>
          <w:szCs w:val="36"/>
        </w:rPr>
        <w:t>招标技术文件</w:t>
      </w:r>
      <w:r w:rsidRPr="003F6366">
        <w:rPr>
          <w:rFonts w:asciiTheme="majorEastAsia" w:eastAsiaTheme="majorEastAsia" w:hAnsiTheme="majorEastAsia" w:hint="eastAsia"/>
          <w:sz w:val="36"/>
          <w:szCs w:val="36"/>
        </w:rPr>
        <w:t> </w:t>
      </w:r>
    </w:p>
    <w:p w:rsidR="00E159ED" w:rsidRPr="009A00F7" w:rsidRDefault="00E159ED" w:rsidP="009A00F7">
      <w:pPr>
        <w:pStyle w:val="a3"/>
        <w:ind w:firstLineChars="200" w:firstLine="640"/>
        <w:rPr>
          <w:rFonts w:ascii="仿宋" w:eastAsia="仿宋" w:hAnsi="仿宋"/>
          <w:sz w:val="32"/>
          <w:szCs w:val="32"/>
        </w:rPr>
      </w:pPr>
      <w:r w:rsidRPr="009A00F7">
        <w:rPr>
          <w:rFonts w:ascii="仿宋" w:eastAsia="仿宋" w:hAnsi="仿宋"/>
          <w:bCs/>
          <w:sz w:val="32"/>
          <w:szCs w:val="32"/>
        </w:rPr>
        <w:t>一、名称：</w:t>
      </w:r>
      <w:r w:rsidR="009A00F7" w:rsidRPr="009A00F7">
        <w:rPr>
          <w:rFonts w:ascii="仿宋" w:eastAsia="仿宋" w:hAnsi="仿宋" w:hint="eastAsia"/>
          <w:bCs/>
          <w:sz w:val="32"/>
          <w:szCs w:val="32"/>
        </w:rPr>
        <w:t>经信楼阶梯教室组合升降黑板</w:t>
      </w:r>
    </w:p>
    <w:p w:rsidR="00E159ED" w:rsidRPr="009A00F7" w:rsidRDefault="00E159ED" w:rsidP="009A00F7">
      <w:pPr>
        <w:pStyle w:val="a3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9A00F7">
        <w:rPr>
          <w:rFonts w:ascii="仿宋" w:eastAsia="仿宋" w:hAnsi="仿宋"/>
          <w:bCs/>
          <w:sz w:val="32"/>
          <w:szCs w:val="32"/>
        </w:rPr>
        <w:t>二、地点：吉林大学中心校区</w:t>
      </w:r>
      <w:r w:rsidR="009A00F7" w:rsidRPr="009A00F7">
        <w:rPr>
          <w:rFonts w:ascii="仿宋" w:eastAsia="仿宋" w:hAnsi="仿宋" w:hint="eastAsia"/>
          <w:bCs/>
          <w:sz w:val="32"/>
          <w:szCs w:val="32"/>
        </w:rPr>
        <w:t>经信</w:t>
      </w:r>
      <w:r w:rsidRPr="009A00F7">
        <w:rPr>
          <w:rFonts w:ascii="仿宋" w:eastAsia="仿宋" w:hAnsi="仿宋"/>
          <w:bCs/>
          <w:sz w:val="32"/>
          <w:szCs w:val="32"/>
        </w:rPr>
        <w:t>楼</w:t>
      </w:r>
    </w:p>
    <w:p w:rsidR="00E159ED" w:rsidRPr="009A00F7" w:rsidRDefault="00E159ED" w:rsidP="009A00F7">
      <w:pPr>
        <w:pStyle w:val="a3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9A00F7">
        <w:rPr>
          <w:rFonts w:ascii="仿宋" w:eastAsia="仿宋" w:hAnsi="仿宋"/>
          <w:bCs/>
          <w:sz w:val="32"/>
          <w:szCs w:val="32"/>
        </w:rPr>
        <w:t>三、技术指标：详见附件</w:t>
      </w:r>
    </w:p>
    <w:p w:rsidR="003F6366" w:rsidRDefault="00E159ED" w:rsidP="009A00F7">
      <w:pPr>
        <w:pStyle w:val="a3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9A00F7">
        <w:rPr>
          <w:rFonts w:ascii="仿宋" w:eastAsia="仿宋" w:hAnsi="仿宋"/>
          <w:bCs/>
          <w:sz w:val="32"/>
          <w:szCs w:val="32"/>
        </w:rPr>
        <w:t>四、招标说明：投标厂商将投标文件及报价表注明公司名头后打印装订密封，于201</w:t>
      </w:r>
      <w:r w:rsidR="009A00F7" w:rsidRPr="009A00F7">
        <w:rPr>
          <w:rFonts w:ascii="仿宋" w:eastAsia="仿宋" w:hAnsi="仿宋" w:hint="eastAsia"/>
          <w:bCs/>
          <w:sz w:val="32"/>
          <w:szCs w:val="32"/>
        </w:rPr>
        <w:t>8</w:t>
      </w:r>
      <w:r w:rsidRPr="009A00F7">
        <w:rPr>
          <w:rFonts w:ascii="仿宋" w:eastAsia="仿宋" w:hAnsi="仿宋"/>
          <w:bCs/>
          <w:sz w:val="32"/>
          <w:szCs w:val="32"/>
        </w:rPr>
        <w:t>年</w:t>
      </w:r>
      <w:r w:rsidRPr="009A00F7">
        <w:rPr>
          <w:rFonts w:hint="eastAsia"/>
          <w:bCs/>
          <w:sz w:val="32"/>
          <w:szCs w:val="32"/>
        </w:rPr>
        <w:t> </w:t>
      </w:r>
      <w:r w:rsidRPr="009A00F7">
        <w:rPr>
          <w:rFonts w:ascii="仿宋" w:eastAsia="仿宋" w:hAnsi="仿宋"/>
          <w:bCs/>
          <w:sz w:val="32"/>
          <w:szCs w:val="32"/>
        </w:rPr>
        <w:t xml:space="preserve"> 月</w:t>
      </w:r>
      <w:r w:rsidRPr="009A00F7">
        <w:rPr>
          <w:rFonts w:hint="eastAsia"/>
          <w:bCs/>
          <w:sz w:val="32"/>
          <w:szCs w:val="32"/>
        </w:rPr>
        <w:t> </w:t>
      </w:r>
      <w:r w:rsidRPr="009A00F7">
        <w:rPr>
          <w:rFonts w:ascii="仿宋" w:eastAsia="仿宋" w:hAnsi="仿宋"/>
          <w:bCs/>
          <w:sz w:val="32"/>
          <w:szCs w:val="32"/>
        </w:rPr>
        <w:t xml:space="preserve"> 日16：00前交于吉林大学资产管理与后勤处固定资产管理科。</w:t>
      </w:r>
    </w:p>
    <w:p w:rsidR="00E159ED" w:rsidRPr="009A00F7" w:rsidRDefault="00E159ED" w:rsidP="009A00F7">
      <w:pPr>
        <w:pStyle w:val="a3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9A00F7">
        <w:rPr>
          <w:rFonts w:ascii="仿宋" w:eastAsia="仿宋" w:hAnsi="仿宋"/>
          <w:bCs/>
          <w:sz w:val="32"/>
          <w:szCs w:val="32"/>
        </w:rPr>
        <w:t>五、基本要求：</w:t>
      </w:r>
    </w:p>
    <w:p w:rsidR="00E159ED" w:rsidRPr="009A00F7" w:rsidRDefault="00E159ED" w:rsidP="009A00F7">
      <w:pPr>
        <w:pStyle w:val="a3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9A00F7">
        <w:rPr>
          <w:rFonts w:ascii="仿宋" w:eastAsia="仿宋" w:hAnsi="仿宋"/>
          <w:bCs/>
          <w:sz w:val="32"/>
          <w:szCs w:val="32"/>
        </w:rPr>
        <w:t>提供</w:t>
      </w:r>
      <w:r w:rsidR="009A00F7" w:rsidRPr="009A00F7">
        <w:rPr>
          <w:rFonts w:ascii="仿宋" w:eastAsia="仿宋" w:hAnsi="仿宋" w:hint="eastAsia"/>
          <w:bCs/>
          <w:sz w:val="32"/>
          <w:szCs w:val="32"/>
        </w:rPr>
        <w:t>黑板材料</w:t>
      </w:r>
      <w:r w:rsidRPr="009A00F7">
        <w:rPr>
          <w:rFonts w:ascii="仿宋" w:eastAsia="仿宋" w:hAnsi="仿宋"/>
          <w:bCs/>
          <w:sz w:val="32"/>
          <w:szCs w:val="32"/>
        </w:rPr>
        <w:t>应具备国家专业部门检测报告，此检验报告必须是针对供应商的检验报告。</w:t>
      </w:r>
    </w:p>
    <w:p w:rsidR="00E159ED" w:rsidRPr="009A00F7" w:rsidRDefault="00E159ED" w:rsidP="009A00F7">
      <w:pPr>
        <w:pStyle w:val="a3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9A00F7">
        <w:rPr>
          <w:rFonts w:ascii="仿宋" w:eastAsia="仿宋" w:hAnsi="仿宋"/>
          <w:bCs/>
          <w:sz w:val="32"/>
          <w:szCs w:val="32"/>
        </w:rPr>
        <w:t>六、投标人及主要管理人员资质：</w:t>
      </w:r>
    </w:p>
    <w:p w:rsidR="00E159ED" w:rsidRPr="009A00F7" w:rsidRDefault="00E159ED" w:rsidP="009A00F7">
      <w:pPr>
        <w:pStyle w:val="a3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9A00F7">
        <w:rPr>
          <w:rFonts w:ascii="仿宋" w:eastAsia="仿宋" w:hAnsi="仿宋"/>
          <w:bCs/>
          <w:sz w:val="32"/>
          <w:szCs w:val="32"/>
        </w:rPr>
        <w:t>投标人具有独立法人资格，参标公司持有有效的相关家具生产、销售营业执照即可参加投标。</w:t>
      </w:r>
    </w:p>
    <w:p w:rsidR="00E159ED" w:rsidRPr="009A00F7" w:rsidRDefault="00E159ED" w:rsidP="009A00F7">
      <w:pPr>
        <w:pStyle w:val="a3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9A00F7">
        <w:rPr>
          <w:rFonts w:ascii="仿宋" w:eastAsia="仿宋" w:hAnsi="仿宋"/>
          <w:bCs/>
          <w:sz w:val="32"/>
          <w:szCs w:val="32"/>
        </w:rPr>
        <w:t>七、质量标准：质量合格，投标书中应体现保证产品质量的保修措施</w:t>
      </w:r>
      <w:r w:rsidR="003F6366">
        <w:rPr>
          <w:rFonts w:ascii="仿宋" w:eastAsia="仿宋" w:hAnsi="仿宋" w:hint="eastAsia"/>
          <w:bCs/>
          <w:sz w:val="32"/>
          <w:szCs w:val="32"/>
        </w:rPr>
        <w:t>，</w:t>
      </w:r>
      <w:r w:rsidRPr="009A00F7">
        <w:rPr>
          <w:rFonts w:ascii="仿宋" w:eastAsia="仿宋" w:hAnsi="仿宋"/>
          <w:bCs/>
          <w:sz w:val="32"/>
          <w:szCs w:val="32"/>
        </w:rPr>
        <w:t>明确保修期限。</w:t>
      </w:r>
    </w:p>
    <w:p w:rsidR="00E159ED" w:rsidRPr="009A00F7" w:rsidRDefault="00E159ED" w:rsidP="009A00F7">
      <w:pPr>
        <w:pStyle w:val="a3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9A00F7">
        <w:rPr>
          <w:rFonts w:ascii="仿宋" w:eastAsia="仿宋" w:hAnsi="仿宋"/>
          <w:bCs/>
          <w:sz w:val="32"/>
          <w:szCs w:val="32"/>
        </w:rPr>
        <w:t>八、施工工期：自签订合同之日起15个自然日之内完成</w:t>
      </w:r>
      <w:r w:rsidR="003F6366">
        <w:rPr>
          <w:rFonts w:ascii="仿宋" w:eastAsia="仿宋" w:hAnsi="仿宋" w:hint="eastAsia"/>
          <w:bCs/>
          <w:sz w:val="32"/>
          <w:szCs w:val="32"/>
        </w:rPr>
        <w:t>，并安装到位</w:t>
      </w:r>
      <w:r w:rsidRPr="009A00F7">
        <w:rPr>
          <w:rFonts w:ascii="仿宋" w:eastAsia="仿宋" w:hAnsi="仿宋"/>
          <w:bCs/>
          <w:sz w:val="32"/>
          <w:szCs w:val="32"/>
        </w:rPr>
        <w:t>。</w:t>
      </w:r>
      <w:bookmarkStart w:id="0" w:name="_GoBack"/>
      <w:bookmarkEnd w:id="0"/>
    </w:p>
    <w:p w:rsidR="00E159ED" w:rsidRPr="009A00F7" w:rsidRDefault="00E159ED" w:rsidP="009A00F7">
      <w:pPr>
        <w:pStyle w:val="a3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9A00F7">
        <w:rPr>
          <w:rFonts w:ascii="仿宋" w:eastAsia="仿宋" w:hAnsi="仿宋"/>
          <w:bCs/>
          <w:sz w:val="32"/>
          <w:szCs w:val="32"/>
        </w:rPr>
        <w:lastRenderedPageBreak/>
        <w:t>九、付款方式：</w:t>
      </w:r>
    </w:p>
    <w:p w:rsidR="00E159ED" w:rsidRPr="009A00F7" w:rsidRDefault="00E159ED" w:rsidP="009A00F7">
      <w:pPr>
        <w:pStyle w:val="a3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9A00F7">
        <w:rPr>
          <w:rFonts w:ascii="仿宋" w:eastAsia="仿宋" w:hAnsi="仿宋"/>
          <w:bCs/>
          <w:sz w:val="32"/>
          <w:szCs w:val="32"/>
        </w:rPr>
        <w:t>货到验收合格后一次性结清。</w:t>
      </w:r>
    </w:p>
    <w:p w:rsidR="00E159ED" w:rsidRPr="009A00F7" w:rsidRDefault="00E159ED" w:rsidP="009A00F7">
      <w:pPr>
        <w:pStyle w:val="a3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9A00F7">
        <w:rPr>
          <w:rFonts w:ascii="仿宋" w:eastAsia="仿宋" w:hAnsi="仿宋"/>
          <w:bCs/>
          <w:sz w:val="32"/>
          <w:szCs w:val="32"/>
        </w:rPr>
        <w:t>十、违约责任：</w:t>
      </w:r>
    </w:p>
    <w:p w:rsidR="00E159ED" w:rsidRPr="009A00F7" w:rsidRDefault="00E159ED" w:rsidP="009A00F7">
      <w:pPr>
        <w:pStyle w:val="a3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9A00F7">
        <w:rPr>
          <w:rFonts w:ascii="仿宋" w:eastAsia="仿宋" w:hAnsi="仿宋"/>
          <w:bCs/>
          <w:sz w:val="32"/>
          <w:szCs w:val="32"/>
        </w:rPr>
        <w:t>由于中标人自身原因导致供货延误，每延误一天按总造价0.5‰罚款（由于招标人及第三方原因导致延期及不可抗力因素除外）。</w:t>
      </w:r>
    </w:p>
    <w:p w:rsidR="00E159ED" w:rsidRPr="009A00F7" w:rsidRDefault="00E159ED" w:rsidP="009A00F7">
      <w:pPr>
        <w:pStyle w:val="a3"/>
        <w:ind w:firstLineChars="100" w:firstLine="320"/>
        <w:rPr>
          <w:rFonts w:ascii="仿宋" w:eastAsia="仿宋" w:hAnsi="仿宋"/>
          <w:bCs/>
          <w:sz w:val="32"/>
          <w:szCs w:val="32"/>
        </w:rPr>
      </w:pPr>
      <w:r w:rsidRPr="009A00F7">
        <w:rPr>
          <w:rFonts w:hint="eastAsia"/>
          <w:bCs/>
          <w:sz w:val="32"/>
          <w:szCs w:val="32"/>
        </w:rPr>
        <w:t> </w:t>
      </w:r>
      <w:r w:rsidRPr="009A00F7">
        <w:rPr>
          <w:rFonts w:ascii="仿宋" w:eastAsia="仿宋" w:hAnsi="仿宋"/>
          <w:bCs/>
          <w:sz w:val="32"/>
          <w:szCs w:val="32"/>
        </w:rPr>
        <w:t>十一、联系方式：联系人：耿老师</w:t>
      </w:r>
      <w:r w:rsidRPr="009A00F7">
        <w:rPr>
          <w:rFonts w:hint="eastAsia"/>
          <w:bCs/>
          <w:sz w:val="32"/>
          <w:szCs w:val="32"/>
        </w:rPr>
        <w:t> </w:t>
      </w:r>
      <w:r w:rsidRPr="009A00F7">
        <w:rPr>
          <w:rFonts w:ascii="仿宋" w:eastAsia="仿宋" w:hAnsi="仿宋"/>
          <w:bCs/>
          <w:sz w:val="32"/>
          <w:szCs w:val="32"/>
        </w:rPr>
        <w:t xml:space="preserve"> 联系电话：85151098</w:t>
      </w:r>
      <w:r w:rsidRPr="009A00F7">
        <w:rPr>
          <w:rFonts w:hint="eastAsia"/>
          <w:bCs/>
          <w:sz w:val="32"/>
          <w:szCs w:val="32"/>
        </w:rPr>
        <w:t> </w:t>
      </w:r>
      <w:r w:rsidRPr="009A00F7">
        <w:rPr>
          <w:rFonts w:ascii="仿宋" w:eastAsia="仿宋" w:hAnsi="仿宋"/>
          <w:bCs/>
          <w:sz w:val="32"/>
          <w:szCs w:val="32"/>
        </w:rPr>
        <w:br/>
      </w:r>
      <w:r w:rsidRPr="009A00F7">
        <w:rPr>
          <w:rFonts w:hint="eastAsia"/>
          <w:bCs/>
          <w:sz w:val="32"/>
          <w:szCs w:val="32"/>
        </w:rPr>
        <w:t> </w:t>
      </w:r>
      <w:r w:rsidRPr="009A00F7">
        <w:rPr>
          <w:rFonts w:ascii="仿宋" w:eastAsia="仿宋" w:hAnsi="仿宋"/>
          <w:bCs/>
          <w:sz w:val="32"/>
          <w:szCs w:val="32"/>
        </w:rPr>
        <w:br/>
      </w:r>
      <w:r w:rsidRPr="009A00F7">
        <w:rPr>
          <w:rFonts w:hint="eastAsia"/>
          <w:bCs/>
          <w:sz w:val="32"/>
          <w:szCs w:val="32"/>
        </w:rPr>
        <w:t> </w:t>
      </w:r>
    </w:p>
    <w:p w:rsidR="00E159ED" w:rsidRPr="009A00F7" w:rsidRDefault="00E159ED" w:rsidP="00E159ED">
      <w:pPr>
        <w:pStyle w:val="a3"/>
        <w:jc w:val="right"/>
        <w:rPr>
          <w:rFonts w:ascii="仿宋" w:eastAsia="仿宋" w:hAnsi="仿宋"/>
          <w:sz w:val="32"/>
          <w:szCs w:val="32"/>
        </w:rPr>
      </w:pPr>
      <w:r w:rsidRPr="009A00F7">
        <w:rPr>
          <w:rFonts w:hint="eastAsia"/>
          <w:sz w:val="32"/>
          <w:szCs w:val="32"/>
        </w:rPr>
        <w:t>    </w:t>
      </w:r>
      <w:r w:rsidRPr="009A00F7">
        <w:rPr>
          <w:rFonts w:ascii="仿宋" w:eastAsia="仿宋" w:hAnsi="仿宋"/>
          <w:sz w:val="32"/>
          <w:szCs w:val="32"/>
        </w:rPr>
        <w:t>吉林大学资产管理与后勤处</w:t>
      </w:r>
    </w:p>
    <w:p w:rsidR="00E159ED" w:rsidRPr="009A00F7" w:rsidRDefault="00E159ED" w:rsidP="00E159ED">
      <w:pPr>
        <w:pStyle w:val="a3"/>
        <w:rPr>
          <w:rFonts w:ascii="仿宋" w:eastAsia="仿宋" w:hAnsi="仿宋"/>
          <w:sz w:val="32"/>
          <w:szCs w:val="32"/>
        </w:rPr>
      </w:pPr>
      <w:r w:rsidRPr="009A00F7">
        <w:rPr>
          <w:rFonts w:hint="eastAsia"/>
          <w:sz w:val="32"/>
          <w:szCs w:val="32"/>
        </w:rPr>
        <w:t>           </w:t>
      </w:r>
      <w:r w:rsidR="007160EF">
        <w:rPr>
          <w:rFonts w:hint="eastAsia"/>
          <w:sz w:val="32"/>
          <w:szCs w:val="32"/>
        </w:rPr>
        <w:t xml:space="preserve">          </w:t>
      </w:r>
      <w:r w:rsidRPr="009A00F7">
        <w:rPr>
          <w:rFonts w:hint="eastAsia"/>
          <w:sz w:val="32"/>
          <w:szCs w:val="32"/>
        </w:rPr>
        <w:t> </w:t>
      </w:r>
      <w:r w:rsidRPr="009A00F7">
        <w:rPr>
          <w:rFonts w:ascii="仿宋" w:eastAsia="仿宋" w:hAnsi="仿宋"/>
          <w:sz w:val="32"/>
          <w:szCs w:val="32"/>
        </w:rPr>
        <w:t>201</w:t>
      </w:r>
      <w:r w:rsidR="009A00F7" w:rsidRPr="009A00F7">
        <w:rPr>
          <w:rFonts w:ascii="仿宋" w:eastAsia="仿宋" w:hAnsi="仿宋" w:hint="eastAsia"/>
          <w:sz w:val="32"/>
          <w:szCs w:val="32"/>
        </w:rPr>
        <w:t>8</w:t>
      </w:r>
      <w:r w:rsidRPr="009A00F7">
        <w:rPr>
          <w:rFonts w:ascii="仿宋" w:eastAsia="仿宋" w:hAnsi="仿宋"/>
          <w:sz w:val="32"/>
          <w:szCs w:val="32"/>
        </w:rPr>
        <w:t>.1.</w:t>
      </w:r>
      <w:r w:rsidR="009A00F7" w:rsidRPr="009A00F7">
        <w:rPr>
          <w:rFonts w:ascii="仿宋" w:eastAsia="仿宋" w:hAnsi="仿宋" w:hint="eastAsia"/>
          <w:sz w:val="32"/>
          <w:szCs w:val="32"/>
        </w:rPr>
        <w:t>17</w:t>
      </w:r>
    </w:p>
    <w:p w:rsidR="00066502" w:rsidRDefault="00066502"/>
    <w:sectPr w:rsidR="00066502" w:rsidSect="00643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108" w:rsidRDefault="00B55108" w:rsidP="007160EF">
      <w:r>
        <w:separator/>
      </w:r>
    </w:p>
  </w:endnote>
  <w:endnote w:type="continuationSeparator" w:id="1">
    <w:p w:rsidR="00B55108" w:rsidRDefault="00B55108" w:rsidP="00716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108" w:rsidRDefault="00B55108" w:rsidP="007160EF">
      <w:r>
        <w:separator/>
      </w:r>
    </w:p>
  </w:footnote>
  <w:footnote w:type="continuationSeparator" w:id="1">
    <w:p w:rsidR="00B55108" w:rsidRDefault="00B55108" w:rsidP="007160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2DB0"/>
    <w:rsid w:val="00066502"/>
    <w:rsid w:val="000D2DB0"/>
    <w:rsid w:val="003F6366"/>
    <w:rsid w:val="00643A95"/>
    <w:rsid w:val="007160EF"/>
    <w:rsid w:val="009A00F7"/>
    <w:rsid w:val="00B55108"/>
    <w:rsid w:val="00E15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9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16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160E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160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160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9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Administrator</cp:lastModifiedBy>
  <cp:revision>7</cp:revision>
  <dcterms:created xsi:type="dcterms:W3CDTF">2018-01-17T06:01:00Z</dcterms:created>
  <dcterms:modified xsi:type="dcterms:W3CDTF">2018-01-18T02:10:00Z</dcterms:modified>
</cp:coreProperties>
</file>