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节能办公室节能仪器设备管理暂行规定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为解决学校供水、供暖管道的跑、冒、滴、漏问题，减少损失，加强探测仪器（管线仪、相关仪、听漏仪、流量仪）的管理，规范设备仪器的使用。特制定本规定：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 w:firstLine="63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一、仪器设备的使用范围及程序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（一）管线仪、相关仪、听漏仪用于地下管道的管线定位和漏点检测。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（二）流量仪用于测量地下供水、供热管线流量，记录和供水供热质量。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（三）其他单位借用，必须通过正常程序申请办理借用手续。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二、仪器设备的使用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（一）根据实际排查需求，制定地下供水、供暖管网排查工作方案，排查后由后勤服务集团校区后勤服务中心配合制作出供水、供暖管网平面图。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（二）根据供水、供热流量的异常，通过相关仪器设备及时对管网进行排查。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三、仪器设备的保管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各种仪器设备由节能办公室设专人保管，具体要求如下：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（一）仪器设备出库需要按程序办理手续，不得私自外借。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（二）仪器设备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现故障或定期维护，要及时服务商取得联系，确保仪器设备正常使用。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2018-06-07T13:12:04Z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